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01FA8" w14:textId="77777777" w:rsidR="004E3B34" w:rsidRPr="006912E2" w:rsidRDefault="004E3B34" w:rsidP="007115C4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  <w:lang w:val="pl-PL"/>
        </w:rPr>
      </w:pPr>
      <w:r w:rsidRPr="006912E2">
        <w:rPr>
          <w:rFonts w:ascii="Arial" w:hAnsi="Arial" w:cs="Arial"/>
          <w:bCs/>
          <w:i/>
          <w:iCs/>
          <w:sz w:val="18"/>
          <w:szCs w:val="18"/>
          <w:lang w:val="pl-PL"/>
        </w:rPr>
        <w:t>ZAŁĄCZNIK NR 7</w:t>
      </w:r>
    </w:p>
    <w:p w14:paraId="21DB3BC9" w14:textId="78AE1D63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b/>
          <w:sz w:val="18"/>
          <w:szCs w:val="18"/>
          <w:lang w:val="pl-PL"/>
        </w:rPr>
      </w:pPr>
    </w:p>
    <w:p w14:paraId="729159FE" w14:textId="701145F2" w:rsidR="004E3B34" w:rsidRDefault="004E3B34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WARUNKI ŚWIADCZENIA USŁUG ZWIĄZANE Z WPROWADZENIEM OBL</w:t>
      </w:r>
      <w:r w:rsidR="00AB3E46">
        <w:rPr>
          <w:rFonts w:ascii="Arial" w:hAnsi="Arial" w:cs="Arial"/>
          <w:b/>
          <w:sz w:val="18"/>
          <w:szCs w:val="18"/>
          <w:lang w:val="pl-PL"/>
        </w:rPr>
        <w:t>I</w:t>
      </w:r>
      <w:r w:rsidRPr="006912E2">
        <w:rPr>
          <w:rFonts w:ascii="Arial" w:hAnsi="Arial" w:cs="Arial"/>
          <w:b/>
          <w:sz w:val="18"/>
          <w:szCs w:val="18"/>
          <w:lang w:val="pl-PL"/>
        </w:rPr>
        <w:t xml:space="preserve">GATORYJNEGO </w:t>
      </w:r>
      <w:r w:rsidRPr="006912E2">
        <w:rPr>
          <w:rFonts w:ascii="Arial" w:hAnsi="Arial" w:cs="Arial"/>
          <w:b/>
          <w:sz w:val="18"/>
          <w:szCs w:val="18"/>
          <w:lang w:val="pl-PL"/>
        </w:rPr>
        <w:br/>
        <w:t>KSeF</w:t>
      </w:r>
    </w:p>
    <w:p w14:paraId="1B4188E1" w14:textId="77777777" w:rsidR="003712F9" w:rsidRDefault="003712F9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(wystawianie e-faktur za pomocą oprogramowania udostępnionego przez Zleceniobiorcę)</w:t>
      </w:r>
    </w:p>
    <w:p w14:paraId="4D366C85" w14:textId="77777777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color w:val="FF0000"/>
          <w:sz w:val="18"/>
          <w:szCs w:val="18"/>
          <w:lang w:val="pl-PL"/>
        </w:rPr>
      </w:pPr>
    </w:p>
    <w:p w14:paraId="3BEDFEE9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Stosowanie</w:t>
      </w:r>
    </w:p>
    <w:p w14:paraId="34590D42" w14:textId="5DC8E6A4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Niniejsze warunki świadczenia usług związane z wprowadzeniem obligatoryjnego Krajowego Systemu e-Faktur (zwane dalej „OWU KSeF”) stanowią integralną część </w:t>
      </w:r>
      <w:commentRangeStart w:id="0"/>
      <w:r w:rsidR="00944E37" w:rsidRPr="00982139">
        <w:rPr>
          <w:rFonts w:ascii="Arial" w:hAnsi="Arial" w:cs="Arial"/>
          <w:sz w:val="18"/>
          <w:szCs w:val="18"/>
          <w:lang w:val="pl-PL"/>
        </w:rPr>
        <w:t xml:space="preserve">Umowy o świadczenie usług księgowych i obsługę kadrowo-płacową / prowadzenie uproszczonych ksiąg podatkowych w zakresie pozarolniczej działalności gospodarczej </w:t>
      </w:r>
      <w:commentRangeEnd w:id="0"/>
      <w:r w:rsidR="00944E37" w:rsidRPr="00982139">
        <w:rPr>
          <w:rStyle w:val="Odwoaniedokomentarza"/>
          <w:lang w:val="pl-PL"/>
        </w:rPr>
        <w:commentReference w:id="0"/>
      </w:r>
      <w:r w:rsidRPr="006912E2">
        <w:rPr>
          <w:rFonts w:ascii="Arial" w:hAnsi="Arial" w:cs="Arial"/>
          <w:sz w:val="18"/>
          <w:szCs w:val="18"/>
          <w:lang w:val="pl-PL"/>
        </w:rPr>
        <w:t xml:space="preserve"> (zwanej dalej „Umową”).</w:t>
      </w:r>
    </w:p>
    <w:p w14:paraId="575E63EF" w14:textId="4BB9974F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Postanowienia OWU KSeF uzupełniają postanowienia Umowy i OW</w:t>
      </w:r>
      <w:r w:rsidR="00324CBB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stosuje się je łącznie z nimi. W przypadku sprzeczności między OWU KSeF a Umową oraz pozostałymi załącznikami do niej, pierwszeństwo mają postanowienia OWU KSeF.</w:t>
      </w:r>
    </w:p>
    <w:p w14:paraId="5A56E786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Oświadczenia i oprogramowanie</w:t>
      </w:r>
    </w:p>
    <w:p w14:paraId="52FCE296" w14:textId="0F46FACB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Zleceniodawca oświadcza, że znane mu są zasady fakturowania wynikające z przepisów regulujących podatek od towarów i usług oraz Krajowy System e-Faktur.</w:t>
      </w:r>
    </w:p>
    <w:p w14:paraId="000E6FDE" w14:textId="77777777" w:rsidR="00305889" w:rsidRDefault="004E3B34" w:rsidP="00305889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oświadcza, że znane mu są zasady fakturowania wynikające z przepisów regulujących podatek od towarów i usług oraz Krajowy System e-Faktur oraz w celu wystawiania i odbierania faktur ustrukturyzowanych korzysta z programu ________.</w:t>
      </w:r>
      <w:r w:rsidR="000A5D91" w:rsidRPr="000A5D91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5409CB3E" w14:textId="035E05FA" w:rsidR="00305889" w:rsidRDefault="000A5D91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573658">
        <w:rPr>
          <w:rFonts w:ascii="Arial" w:hAnsi="Arial" w:cs="Arial"/>
          <w:sz w:val="18"/>
          <w:szCs w:val="18"/>
          <w:lang w:val="pl-PL"/>
        </w:rPr>
        <w:t>Zleceniobiorc</w:t>
      </w:r>
      <w:r w:rsidR="00305889" w:rsidRPr="00573658">
        <w:rPr>
          <w:rFonts w:ascii="Arial" w:hAnsi="Arial" w:cs="Arial"/>
          <w:sz w:val="18"/>
          <w:szCs w:val="18"/>
          <w:lang w:val="pl-PL"/>
        </w:rPr>
        <w:t>a</w:t>
      </w:r>
      <w:r w:rsidRPr="00573658">
        <w:rPr>
          <w:rFonts w:ascii="Arial" w:hAnsi="Arial" w:cs="Arial"/>
          <w:sz w:val="18"/>
          <w:szCs w:val="18"/>
          <w:lang w:val="pl-PL"/>
        </w:rPr>
        <w:t xml:space="preserve"> odpowiada za dobór i działanie oprogramowania służącego do odbioru, wysyłki i wystawiania przez niego faktur ustrukturyzowanych. </w:t>
      </w:r>
      <w:r w:rsidR="00305889" w:rsidRPr="00573658">
        <w:rPr>
          <w:rFonts w:ascii="Arial" w:hAnsi="Arial" w:cs="Arial"/>
          <w:sz w:val="18"/>
          <w:szCs w:val="18"/>
          <w:lang w:val="pl-PL"/>
        </w:rPr>
        <w:t xml:space="preserve">Zleceniodawca zobowiązuje się niezwłocznie informować Zleceniobiorcę o wszelkich przerwach, awariach i zakłóceniach w pracy udostępnionego programu informatycznego. Warunki korzystania z systemu informatycznego stanowią załącznik nr (…)  do niniejszej umowy.  </w:t>
      </w:r>
    </w:p>
    <w:p w14:paraId="328AA6AA" w14:textId="4D20DAE0" w:rsidR="006B637B" w:rsidRPr="00305889" w:rsidRDefault="006B637B" w:rsidP="006B637B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305889">
        <w:rPr>
          <w:rFonts w:ascii="Arial" w:hAnsi="Arial" w:cs="Arial"/>
          <w:b/>
          <w:sz w:val="18"/>
          <w:szCs w:val="18"/>
          <w:lang w:val="pl-PL"/>
        </w:rPr>
        <w:t>Obsługa Krajowego Systemu e-Faktur</w:t>
      </w:r>
    </w:p>
    <w:p w14:paraId="04F0E2DA" w14:textId="77777777" w:rsidR="00AC0028" w:rsidRDefault="00AC0028" w:rsidP="00AC0028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zobowiązuje się udzielić Zleceniobiorcy uprawnie</w:t>
      </w:r>
      <w:r>
        <w:rPr>
          <w:rFonts w:ascii="Arial" w:hAnsi="Arial" w:cs="Arial"/>
          <w:sz w:val="18"/>
          <w:szCs w:val="18"/>
          <w:lang w:val="pl-PL"/>
        </w:rPr>
        <w:t>ń niezbędnych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 w zakresie dostępu do faktur ustrukturyzowanych wystawionych przez Zleceniodawcę</w:t>
      </w:r>
      <w:r>
        <w:rPr>
          <w:rFonts w:ascii="Arial" w:hAnsi="Arial" w:cs="Arial"/>
          <w:sz w:val="18"/>
          <w:szCs w:val="18"/>
          <w:lang w:val="pl-PL"/>
        </w:rPr>
        <w:t xml:space="preserve"> oraz w zależności od warunków świadczenia usług również wraz z możliwością dalszego delegowania uprawnień bezpośrednio na pracowników lub współpracowników Zleceniobiorcy </w:t>
      </w:r>
      <w:r w:rsidRPr="006B637B">
        <w:rPr>
          <w:rFonts w:ascii="Arial" w:hAnsi="Arial" w:cs="Arial"/>
          <w:sz w:val="18"/>
          <w:szCs w:val="18"/>
          <w:lang w:val="pl-PL"/>
        </w:rPr>
        <w:t>nie później niż w ciągu 7 dni od zawarcia Umowy</w:t>
      </w:r>
      <w:r>
        <w:rPr>
          <w:rFonts w:ascii="Arial" w:hAnsi="Arial" w:cs="Arial"/>
          <w:sz w:val="18"/>
          <w:szCs w:val="18"/>
          <w:lang w:val="pl-PL"/>
        </w:rPr>
        <w:t xml:space="preserve">(zgodnie z zawartym porozumieniem) </w:t>
      </w:r>
    </w:p>
    <w:p w14:paraId="283B84A9" w14:textId="77777777" w:rsidR="00AC0028" w:rsidRDefault="00AC0028" w:rsidP="00AC0028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commentRangeStart w:id="1"/>
      <w:r>
        <w:rPr>
          <w:rFonts w:ascii="Arial" w:hAnsi="Arial" w:cs="Arial"/>
          <w:sz w:val="18"/>
          <w:szCs w:val="18"/>
          <w:lang w:val="pl-PL"/>
        </w:rPr>
        <w:t>Uprawnienia w zakresie dostępu do faktur ustrukturyzowanych nie mogą być zlecone innemu podmiotowi bez wyraźnej zgody wyrażonej przez Zleceniobiorcę na piśmie.</w:t>
      </w:r>
      <w:commentRangeEnd w:id="1"/>
      <w:r w:rsidR="00944E37">
        <w:rPr>
          <w:rStyle w:val="Odwoaniedokomentarza"/>
        </w:rPr>
        <w:commentReference w:id="1"/>
      </w:r>
    </w:p>
    <w:p w14:paraId="0E5D1B78" w14:textId="77777777" w:rsidR="00AC0028" w:rsidRPr="00B76AFF" w:rsidRDefault="00AC0028" w:rsidP="00AC0028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Zleceniobiorca w celu realizacji działań o których mowa w niniejszym punkcie może wyznaczyć dedykowanego pracownika kadrowego (księgowego/księgową), która otrzyma uprawnienia w zakresie dostępu do faktur ustrukturyzowanych bezpośrednio przez Zleceniodawcę lub w ramach uprawnień Zleceniobiorcy do udzielania dalszych uprawnień o ile zostaną one przyznane O wyznaczaniu dedykowanego pracownika Zleceniodawca zostanie niezwłocznie poinformowany przez Zleceniobiorcę w sposób umożlwiający powzięcie informacji o tym fakcie.</w:t>
      </w:r>
    </w:p>
    <w:p w14:paraId="2911C3E4" w14:textId="1C260170" w:rsidR="006B637B" w:rsidRPr="006912E2" w:rsidRDefault="006B637B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Faktury ustrukturyzowane</w:t>
      </w:r>
    </w:p>
    <w:p w14:paraId="2F5F1C47" w14:textId="2F284165" w:rsidR="0058309A" w:rsidRPr="006B637B" w:rsidRDefault="006B637B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zobowiązuje się do wystawiania i otrzymywania e-faktur samodzielnie przy użyciu programu informatycznego</w:t>
      </w:r>
      <w:r w:rsidR="00AB3E46">
        <w:rPr>
          <w:rFonts w:ascii="Arial" w:hAnsi="Arial" w:cs="Arial"/>
          <w:sz w:val="18"/>
          <w:szCs w:val="18"/>
          <w:lang w:val="pl-PL"/>
        </w:rPr>
        <w:t xml:space="preserve"> udostępnionego przez Zleceniobiorcę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, uwzględniając wszystkie obligatoryjne dane, służące do wystawienia faktury ustrukturyzowanej. </w:t>
      </w:r>
    </w:p>
    <w:p w14:paraId="33735ED3" w14:textId="28A073DD" w:rsidR="0058309A" w:rsidRPr="006912E2" w:rsidRDefault="0058309A" w:rsidP="0058309A">
      <w:pPr>
        <w:pStyle w:val="Akapitzlist"/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odpowiada za rzetelność wystawionych faktur ustrukturyzowanych i odzwierciedlenie za </w:t>
      </w:r>
      <w:r w:rsidRPr="006912E2">
        <w:rPr>
          <w:rFonts w:ascii="Arial" w:hAnsi="Arial" w:cs="Arial"/>
          <w:sz w:val="18"/>
          <w:szCs w:val="18"/>
          <w:lang w:val="pl-PL"/>
        </w:rPr>
        <w:lastRenderedPageBreak/>
        <w:t>pomocą faktury ustrukturyzowanej rzeczywistych zdarzeń podlegających opodatkowaniu podatkiem od towarów i usług, zaś Zleceniobiorca przyjmuje, że każda faktura ustrukturyzowana dokumentująca dokonaną przez Zleceniodawcę sprzedaż stanowi dokument potwierdzający faktyczną transakcję.</w:t>
      </w:r>
      <w:r w:rsidRPr="006912E2">
        <w:rPr>
          <w:lang w:val="pl-PL"/>
        </w:rPr>
        <w:t xml:space="preserve"> </w:t>
      </w:r>
    </w:p>
    <w:p w14:paraId="2B518AEF" w14:textId="34BC3342" w:rsidR="000D0A87" w:rsidRPr="006912E2" w:rsidRDefault="000D0A87" w:rsidP="006912E2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Wszelkie niejasności w zakresie wystawionych i otrzymanych przez Zleceniodawcę faktur ustrukturyzowanych</w:t>
      </w:r>
      <w:r w:rsidR="00AA3947">
        <w:rPr>
          <w:rFonts w:ascii="Arial" w:hAnsi="Arial" w:cs="Arial"/>
          <w:sz w:val="18"/>
          <w:szCs w:val="18"/>
          <w:lang w:val="pl-PL"/>
        </w:rPr>
        <w:t xml:space="preserve"> </w:t>
      </w:r>
      <w:r w:rsidRPr="006912E2">
        <w:rPr>
          <w:rFonts w:ascii="Arial" w:hAnsi="Arial" w:cs="Arial"/>
          <w:sz w:val="18"/>
          <w:szCs w:val="18"/>
          <w:lang w:val="pl-PL"/>
        </w:rPr>
        <w:t>lub dokumentacji z nimi powiązanej powinny być wyjaśniane na bieżąco, w terminie umożliwiających dokonanie rozliczeń w zakresie podatku od towarów i usług. Zleceniodawca ma obowiązek udzielić Zleceniobiorcy wszelkich niezbędnych informacji w tym zakresie. Zleceniobiorca nie ponosi odpowiedzialności za nieprawidłowe rozliczenie Zleceniodawcy, jeśli innego rodzaju rozliczenie wynikałoby z niedostarczonych informacji / nieudzielonych wyjaśnień.</w:t>
      </w:r>
    </w:p>
    <w:p w14:paraId="39B6CC03" w14:textId="77777777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Wystawiając</w:t>
      </w:r>
      <w:r w:rsidRPr="006912E2">
        <w:rPr>
          <w:rFonts w:ascii="Arial" w:hAnsi="Arial" w:cs="Arial"/>
          <w:bCs/>
          <w:sz w:val="18"/>
          <w:szCs w:val="18"/>
          <w:lang w:val="pl-PL"/>
        </w:rPr>
        <w:t xml:space="preserve"> faktury ustrukturyzowane Zleceniodawca zobowiązany jest ująć poza elementami obligatoryjnymi, wynikającymi z treści przepisów ustawy o VAT, następujące informacje:</w:t>
      </w:r>
    </w:p>
    <w:p w14:paraId="529F4219" w14:textId="1A4CBDDD" w:rsidR="006912E2" w:rsidRPr="006912E2" w:rsidRDefault="006912E2" w:rsidP="006912E2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 xml:space="preserve">dodatkowe elementy precyzujące przedmiot i zakres transakcji, w tym odniesienie do umów, zamówień, klasyfikacji i oznaczeń (np. PKWIU) </w:t>
      </w:r>
      <w:r w:rsidR="002A342E" w:rsidRPr="002A342E">
        <w:rPr>
          <w:rFonts w:ascii="Arial" w:hAnsi="Arial" w:cs="Arial"/>
          <w:bCs/>
          <w:sz w:val="18"/>
          <w:szCs w:val="18"/>
          <w:lang w:val="pl-PL"/>
        </w:rPr>
        <w:t>w przypadku</w:t>
      </w:r>
      <w:r w:rsidR="00AA3947">
        <w:rPr>
          <w:rFonts w:ascii="Arial" w:hAnsi="Arial" w:cs="Arial"/>
          <w:bCs/>
          <w:sz w:val="18"/>
          <w:szCs w:val="18"/>
          <w:lang w:val="pl-PL"/>
        </w:rPr>
        <w:t>,</w:t>
      </w:r>
      <w:r w:rsidR="002A342E" w:rsidRPr="002A342E">
        <w:rPr>
          <w:rFonts w:ascii="Arial" w:hAnsi="Arial" w:cs="Arial"/>
          <w:bCs/>
          <w:sz w:val="18"/>
          <w:szCs w:val="18"/>
          <w:lang w:val="pl-PL"/>
        </w:rPr>
        <w:t xml:space="preserve"> gdy takie dodatkowe elementy mają istotne znaczenie dla prawidłowego rozliczenia transakcji,</w:t>
      </w:r>
      <w:r w:rsidR="00944E37">
        <w:rPr>
          <w:rFonts w:ascii="Arial" w:hAnsi="Arial" w:cs="Arial"/>
          <w:bCs/>
          <w:sz w:val="18"/>
          <w:szCs w:val="18"/>
          <w:lang w:val="pl-PL"/>
        </w:rPr>
        <w:t xml:space="preserve"> bądź ujęcia w JPK_VAT,</w:t>
      </w:r>
    </w:p>
    <w:p w14:paraId="3CB108A0" w14:textId="23270791" w:rsidR="00944E37" w:rsidRPr="00944E37" w:rsidRDefault="00944E37" w:rsidP="00944E37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944E37">
        <w:rPr>
          <w:rFonts w:ascii="Arial" w:hAnsi="Arial" w:cs="Arial"/>
          <w:bCs/>
          <w:sz w:val="18"/>
          <w:szCs w:val="18"/>
          <w:lang w:val="pl-PL"/>
        </w:rPr>
        <w:t xml:space="preserve">w przypadku faktur korygujących - dodatkowe wyjaśnienie dotyczące przyczyn korekty; niezależenie od ujęcia tych informacji na fakturze, Zleceniodawca zobowiązany jest w terminie określonym w pkt </w:t>
      </w:r>
      <w:r>
        <w:rPr>
          <w:rFonts w:ascii="Arial" w:hAnsi="Arial" w:cs="Arial"/>
          <w:bCs/>
          <w:sz w:val="18"/>
          <w:szCs w:val="18"/>
          <w:lang w:val="pl-PL"/>
        </w:rPr>
        <w:t>3</w:t>
      </w:r>
      <w:r w:rsidRPr="00944E37">
        <w:rPr>
          <w:rFonts w:ascii="Arial" w:hAnsi="Arial" w:cs="Arial"/>
          <w:bCs/>
          <w:sz w:val="18"/>
          <w:szCs w:val="18"/>
          <w:lang w:val="pl-PL"/>
        </w:rPr>
        <w:t>.1. OW</w:t>
      </w:r>
      <w:r>
        <w:rPr>
          <w:rFonts w:ascii="Arial" w:hAnsi="Arial" w:cs="Arial"/>
          <w:bCs/>
          <w:sz w:val="18"/>
          <w:szCs w:val="18"/>
          <w:lang w:val="pl-PL"/>
        </w:rPr>
        <w:t>Ś</w:t>
      </w:r>
      <w:r w:rsidRPr="00944E37">
        <w:rPr>
          <w:rFonts w:ascii="Arial" w:hAnsi="Arial" w:cs="Arial"/>
          <w:bCs/>
          <w:sz w:val="18"/>
          <w:szCs w:val="18"/>
          <w:lang w:val="pl-PL"/>
        </w:rPr>
        <w:t xml:space="preserve"> przesłać Zleceniobiorcy informację, jakie okoliczności związane są z wystawionymi fakturami korygującymi, oraz w jaki sposób zostały one udokumentowane, </w:t>
      </w:r>
    </w:p>
    <w:p w14:paraId="6EA4C4F4" w14:textId="3BCB42C7" w:rsidR="00944E37" w:rsidRPr="00944E37" w:rsidRDefault="00944E37" w:rsidP="00944E37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944E37">
        <w:rPr>
          <w:rFonts w:ascii="Arial" w:hAnsi="Arial" w:cs="Arial"/>
          <w:bCs/>
          <w:sz w:val="18"/>
          <w:szCs w:val="18"/>
          <w:lang w:val="pl-PL"/>
        </w:rPr>
        <w:t xml:space="preserve">oznaczenie, czy dana faktura ustrukturyzowana stanowi zaliczkę; niezależenie od ujęcia tych informacji na fakturze, Zleceniodawca zobowiązany jest w terminie określonym w pkt </w:t>
      </w:r>
      <w:r>
        <w:rPr>
          <w:rFonts w:ascii="Arial" w:hAnsi="Arial" w:cs="Arial"/>
          <w:bCs/>
          <w:sz w:val="18"/>
          <w:szCs w:val="18"/>
          <w:lang w:val="pl-PL"/>
        </w:rPr>
        <w:t>3</w:t>
      </w:r>
      <w:r w:rsidRPr="00944E37">
        <w:rPr>
          <w:rFonts w:ascii="Arial" w:hAnsi="Arial" w:cs="Arial"/>
          <w:bCs/>
          <w:sz w:val="18"/>
          <w:szCs w:val="18"/>
          <w:lang w:val="pl-PL"/>
        </w:rPr>
        <w:t>.1. OWŚ przesłać Zleceniobiorcy informację, czy otrzymana przedpłata jest definitywna,</w:t>
      </w:r>
    </w:p>
    <w:p w14:paraId="15C681F7" w14:textId="03DEBA29" w:rsidR="004E3B34" w:rsidRPr="006912E2" w:rsidRDefault="004E3B34" w:rsidP="004E3B34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informacje o załącznikach i sposobie ich przekazania kontrahentowi</w:t>
      </w:r>
      <w:r w:rsidR="006912E2">
        <w:rPr>
          <w:rFonts w:ascii="Arial" w:hAnsi="Arial" w:cs="Arial"/>
          <w:bCs/>
          <w:sz w:val="18"/>
          <w:szCs w:val="18"/>
          <w:lang w:val="pl-PL"/>
        </w:rPr>
        <w:t>,</w:t>
      </w:r>
    </w:p>
    <w:p w14:paraId="0A1FD84F" w14:textId="129877DC" w:rsidR="006912E2" w:rsidRPr="006912E2" w:rsidRDefault="004E3B34" w:rsidP="004E3B34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dodatkowe elementy dotyczące rozliczenia w szczególności wskazanie rodzaju płatności, terminu płatności i numeru konta</w:t>
      </w:r>
      <w:r w:rsidR="006912E2">
        <w:rPr>
          <w:rFonts w:ascii="Arial" w:hAnsi="Arial" w:cs="Arial"/>
          <w:bCs/>
          <w:sz w:val="18"/>
          <w:szCs w:val="18"/>
          <w:lang w:val="pl-PL"/>
        </w:rPr>
        <w:t>.</w:t>
      </w:r>
    </w:p>
    <w:p w14:paraId="7BB662C5" w14:textId="7E305DF6" w:rsidR="004E3B34" w:rsidRPr="006912E2" w:rsidRDefault="004E3B34" w:rsidP="006912E2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W miarę możliwości i ustaleń z kontrahentami, Zleceniodawca powinien postarać się, aby otrzymane przez niego faktury ustrukturyzowane dokumentujące nabycie towa</w:t>
      </w:r>
      <w:r w:rsidR="00A94D9A" w:rsidRPr="006912E2">
        <w:rPr>
          <w:rFonts w:ascii="Arial" w:hAnsi="Arial" w:cs="Arial"/>
          <w:bCs/>
          <w:sz w:val="18"/>
          <w:szCs w:val="18"/>
          <w:lang w:val="pl-PL"/>
        </w:rPr>
        <w:t>r</w:t>
      </w:r>
      <w:r w:rsidRPr="006912E2">
        <w:rPr>
          <w:rFonts w:ascii="Arial" w:hAnsi="Arial" w:cs="Arial"/>
          <w:bCs/>
          <w:sz w:val="18"/>
          <w:szCs w:val="18"/>
          <w:lang w:val="pl-PL"/>
        </w:rPr>
        <w:t>ów i usług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 xml:space="preserve"> zawierały dodatkowe informacje wskazane w pkt </w:t>
      </w:r>
      <w:r w:rsidR="00AB3E46">
        <w:rPr>
          <w:rFonts w:ascii="Arial" w:hAnsi="Arial" w:cs="Arial"/>
          <w:bCs/>
          <w:sz w:val="18"/>
          <w:szCs w:val="18"/>
          <w:lang w:val="pl-PL"/>
        </w:rPr>
        <w:t>4.4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>. OW</w:t>
      </w:r>
      <w:r w:rsidR="00944E37">
        <w:rPr>
          <w:rFonts w:ascii="Arial" w:hAnsi="Arial" w:cs="Arial"/>
          <w:bCs/>
          <w:sz w:val="18"/>
          <w:szCs w:val="18"/>
          <w:lang w:val="pl-PL"/>
        </w:rPr>
        <w:t>U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 xml:space="preserve">. </w:t>
      </w:r>
    </w:p>
    <w:p w14:paraId="30BC123A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Dostarczanie dokumentów</w:t>
      </w:r>
    </w:p>
    <w:p w14:paraId="2E480DC5" w14:textId="195F602A" w:rsidR="004E3B34" w:rsidRPr="006B637B" w:rsidRDefault="004E3B34" w:rsidP="006B637B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</w:t>
      </w:r>
      <w:r w:rsidR="006B637B">
        <w:rPr>
          <w:rFonts w:ascii="Arial" w:hAnsi="Arial" w:cs="Arial"/>
          <w:sz w:val="18"/>
          <w:szCs w:val="18"/>
          <w:lang w:val="pl-PL"/>
        </w:rPr>
        <w:t>biorca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</w:t>
      </w:r>
      <w:bookmarkStart w:id="2" w:name="_Hlk22289442"/>
      <w:r w:rsidRPr="006912E2">
        <w:rPr>
          <w:rFonts w:ascii="Arial" w:hAnsi="Arial" w:cs="Arial"/>
          <w:sz w:val="18"/>
          <w:szCs w:val="18"/>
          <w:lang w:val="pl-PL"/>
        </w:rPr>
        <w:t xml:space="preserve">zobowiązuje się do </w:t>
      </w:r>
      <w:r w:rsidR="006B637B">
        <w:rPr>
          <w:rFonts w:ascii="Arial" w:hAnsi="Arial" w:cs="Arial"/>
          <w:sz w:val="18"/>
          <w:szCs w:val="18"/>
          <w:lang w:val="pl-PL"/>
        </w:rPr>
        <w:t xml:space="preserve">pobierania za pośrednictwem KSeF </w:t>
      </w:r>
      <w:bookmarkEnd w:id="2"/>
      <w:r w:rsidRPr="006912E2">
        <w:rPr>
          <w:rFonts w:ascii="Arial" w:hAnsi="Arial" w:cs="Arial"/>
          <w:sz w:val="18"/>
          <w:szCs w:val="18"/>
          <w:lang w:val="pl-PL"/>
        </w:rPr>
        <w:t>faktur ustrukturyzowanych wystawionych i otrzymanych</w:t>
      </w:r>
      <w:r w:rsidR="006B637B">
        <w:rPr>
          <w:rFonts w:ascii="Arial" w:hAnsi="Arial" w:cs="Arial"/>
          <w:sz w:val="18"/>
          <w:szCs w:val="18"/>
          <w:lang w:val="pl-PL"/>
        </w:rPr>
        <w:t xml:space="preserve"> przez Zleceniodawcę </w:t>
      </w:r>
      <w:r w:rsidRPr="006B637B">
        <w:rPr>
          <w:rFonts w:ascii="Arial" w:hAnsi="Arial" w:cs="Arial"/>
          <w:sz w:val="18"/>
          <w:szCs w:val="18"/>
          <w:lang w:val="pl-PL"/>
        </w:rPr>
        <w:t>wraz z urzędowym poświadczeniem odbioru / numerem KSeF.</w:t>
      </w:r>
    </w:p>
    <w:p w14:paraId="1D44F830" w14:textId="3ED96567" w:rsidR="004E3B34" w:rsidRPr="00CF1A7A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CF1A7A">
        <w:rPr>
          <w:rFonts w:ascii="Arial" w:hAnsi="Arial" w:cs="Arial"/>
          <w:sz w:val="18"/>
          <w:szCs w:val="18"/>
          <w:lang w:val="pl-PL"/>
        </w:rPr>
        <w:t xml:space="preserve">Zleceniodawca zobowiązany jest </w:t>
      </w:r>
      <w:r w:rsidR="00CF1A7A">
        <w:rPr>
          <w:rFonts w:ascii="Arial" w:hAnsi="Arial" w:cs="Arial"/>
          <w:sz w:val="18"/>
          <w:szCs w:val="18"/>
          <w:lang w:val="pl-PL"/>
        </w:rPr>
        <w:t>do przesłania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Zleceniobiorcy </w:t>
      </w:r>
      <w:r w:rsidR="0058309A" w:rsidRPr="00CF1A7A">
        <w:rPr>
          <w:rFonts w:ascii="Arial" w:hAnsi="Arial" w:cs="Arial"/>
          <w:sz w:val="18"/>
          <w:szCs w:val="18"/>
          <w:lang w:val="pl-PL"/>
        </w:rPr>
        <w:t>w terminie określonym w pkt 3.1. OW</w:t>
      </w:r>
      <w:r w:rsidR="00324CBB">
        <w:rPr>
          <w:rFonts w:ascii="Arial" w:hAnsi="Arial" w:cs="Arial"/>
          <w:sz w:val="18"/>
          <w:szCs w:val="18"/>
          <w:lang w:val="pl-PL"/>
        </w:rPr>
        <w:t>Ś</w:t>
      </w:r>
      <w:r w:rsidR="0058309A" w:rsidRPr="00CF1A7A">
        <w:rPr>
          <w:rFonts w:ascii="Arial" w:hAnsi="Arial" w:cs="Arial"/>
          <w:sz w:val="18"/>
          <w:szCs w:val="18"/>
          <w:lang w:val="pl-PL"/>
        </w:rPr>
        <w:t xml:space="preserve"> </w:t>
      </w:r>
      <w:r w:rsidRPr="00CF1A7A">
        <w:rPr>
          <w:rFonts w:ascii="Arial" w:hAnsi="Arial" w:cs="Arial"/>
          <w:sz w:val="18"/>
          <w:szCs w:val="18"/>
          <w:lang w:val="pl-PL"/>
        </w:rPr>
        <w:t>wszelki</w:t>
      </w:r>
      <w:r w:rsidR="00CF1A7A">
        <w:rPr>
          <w:rFonts w:ascii="Arial" w:hAnsi="Arial" w:cs="Arial"/>
          <w:sz w:val="18"/>
          <w:szCs w:val="18"/>
          <w:lang w:val="pl-PL"/>
        </w:rPr>
        <w:t>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dodatkow</w:t>
      </w:r>
      <w:r w:rsidR="00CF1A7A">
        <w:rPr>
          <w:rFonts w:ascii="Arial" w:hAnsi="Arial" w:cs="Arial"/>
          <w:sz w:val="18"/>
          <w:szCs w:val="18"/>
          <w:lang w:val="pl-PL"/>
        </w:rPr>
        <w:t>ych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dokument</w:t>
      </w:r>
      <w:r w:rsidR="00CF1A7A">
        <w:rPr>
          <w:rFonts w:ascii="Arial" w:hAnsi="Arial" w:cs="Arial"/>
          <w:sz w:val="18"/>
          <w:szCs w:val="18"/>
          <w:lang w:val="pl-PL"/>
        </w:rPr>
        <w:t>ów</w:t>
      </w:r>
      <w:r w:rsidRPr="00CF1A7A">
        <w:rPr>
          <w:rFonts w:ascii="Arial" w:hAnsi="Arial" w:cs="Arial"/>
          <w:sz w:val="18"/>
          <w:szCs w:val="18"/>
          <w:lang w:val="pl-PL"/>
        </w:rPr>
        <w:t>, które mogą mieć wpływ na określenie podatku należnego i prawa do odliczenia VAT naliczonego, w szczególności załączników, umów, zleceń, protokołów, specyfikacji, zestawień, kalkulacji, dokumentów magazynowych, itp. Zleceniodawca odpowiada za braki w dokumentacji powiązanej z wystawionymi i otrzymanymi fakturami VAT, jeśli z tej faktury wynika</w:t>
      </w:r>
      <w:r w:rsidR="00AA3947">
        <w:rPr>
          <w:rFonts w:ascii="Arial" w:hAnsi="Arial" w:cs="Arial"/>
          <w:sz w:val="18"/>
          <w:szCs w:val="18"/>
          <w:lang w:val="pl-PL"/>
        </w:rPr>
        <w:t>,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że dokumentacja taka istnieje / powinna być w dyspozycji Zleceniodawcy.</w:t>
      </w:r>
    </w:p>
    <w:p w14:paraId="576BA18B" w14:textId="5763CAF4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 przypadku wystawienia</w:t>
      </w:r>
      <w:r w:rsidR="00CF1A7A">
        <w:rPr>
          <w:rFonts w:ascii="Arial" w:hAnsi="Arial" w:cs="Arial"/>
          <w:sz w:val="18"/>
          <w:szCs w:val="18"/>
          <w:lang w:val="pl-PL"/>
        </w:rPr>
        <w:t xml:space="preserve"> lub otrzymania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dokumentów, które nie są przesyłane </w:t>
      </w:r>
      <w:r w:rsidR="00CF1A7A">
        <w:rPr>
          <w:rFonts w:ascii="Arial" w:hAnsi="Arial" w:cs="Arial"/>
          <w:sz w:val="18"/>
          <w:szCs w:val="18"/>
          <w:lang w:val="pl-PL"/>
        </w:rPr>
        <w:t>za pośrednictwem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Krajowego Systemu e-Faktur</w:t>
      </w:r>
      <w:r w:rsidR="0058309A" w:rsidRPr="006912E2">
        <w:rPr>
          <w:rFonts w:ascii="Arial" w:hAnsi="Arial" w:cs="Arial"/>
          <w:sz w:val="18"/>
          <w:szCs w:val="18"/>
          <w:lang w:val="pl-PL"/>
        </w:rPr>
        <w:t>,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Zleceniodawca zobowiązany jest w terminie określonym w pkt 3.1. OW</w:t>
      </w:r>
      <w:r w:rsidR="00324CBB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 poinformowania o tym Zleceniobiorcę i przesłania ich do Zleceniobiorcy w formie papierowej / elektronicznej. 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Zleceniodawca odpowiada za braki w przedmiotowej dokumentacji. </w:t>
      </w:r>
    </w:p>
    <w:p w14:paraId="57213E84" w14:textId="53192788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zobowiązany jest do unikania nabywania towarów i usług od podmiotów trzecich o charakterze prywatnym, podając jednocześnie sprzedawcy </w:t>
      </w:r>
      <w:r w:rsidR="000651E3" w:rsidRPr="006912E2">
        <w:rPr>
          <w:rFonts w:ascii="Arial" w:hAnsi="Arial" w:cs="Arial"/>
          <w:sz w:val="18"/>
          <w:szCs w:val="18"/>
          <w:lang w:val="pl-PL"/>
        </w:rPr>
        <w:t xml:space="preserve">swój </w:t>
      </w:r>
      <w:r w:rsidRPr="006912E2">
        <w:rPr>
          <w:rFonts w:ascii="Arial" w:hAnsi="Arial" w:cs="Arial"/>
          <w:sz w:val="18"/>
          <w:szCs w:val="18"/>
          <w:lang w:val="pl-PL"/>
        </w:rPr>
        <w:t>numer NIP. W przypadku omyłkowego podani</w:t>
      </w:r>
      <w:r w:rsidR="000651E3" w:rsidRPr="006912E2">
        <w:rPr>
          <w:rFonts w:ascii="Arial" w:hAnsi="Arial" w:cs="Arial"/>
          <w:sz w:val="18"/>
          <w:szCs w:val="18"/>
          <w:lang w:val="pl-PL"/>
        </w:rPr>
        <w:t>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sprzedawcy swojego numeru NIP w takiej sytuacji, Zleceniodawca zobowiązany jest, nie później niż w terminie </w:t>
      </w:r>
      <w:r w:rsidRPr="006912E2">
        <w:rPr>
          <w:rFonts w:ascii="Arial" w:hAnsi="Arial" w:cs="Arial"/>
          <w:sz w:val="18"/>
          <w:szCs w:val="18"/>
          <w:lang w:val="pl-PL"/>
        </w:rPr>
        <w:lastRenderedPageBreak/>
        <w:t>określonym w pkt. 3.1. OW</w:t>
      </w:r>
      <w:r w:rsidR="00324CBB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, poinformowania o tym Zleceniobiorcy. W razie braku tej informacji Zleceniobiorca przyjmuje, że wydatek udokumentowany w ten sposób stanowi wydatek związany z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prowadzoną </w:t>
      </w:r>
      <w:r w:rsidRPr="006912E2">
        <w:rPr>
          <w:rFonts w:ascii="Arial" w:hAnsi="Arial" w:cs="Arial"/>
          <w:sz w:val="18"/>
          <w:szCs w:val="18"/>
          <w:lang w:val="pl-PL"/>
        </w:rPr>
        <w:t>działalnością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 gospodarczą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Wyłącznie w przypadku bezsprzecznie budzących wątpliwości wydatków </w:t>
      </w:r>
      <w:r w:rsidR="0058309A" w:rsidRPr="006912E2">
        <w:rPr>
          <w:rFonts w:ascii="Arial" w:hAnsi="Arial" w:cs="Arial"/>
          <w:sz w:val="18"/>
          <w:szCs w:val="18"/>
          <w:lang w:val="pl-PL"/>
        </w:rPr>
        <w:t>Zleceniobiorca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będzie uprawnion</w:t>
      </w:r>
      <w:r w:rsidR="0058309A" w:rsidRPr="006912E2">
        <w:rPr>
          <w:rFonts w:ascii="Arial" w:hAnsi="Arial" w:cs="Arial"/>
          <w:sz w:val="18"/>
          <w:szCs w:val="18"/>
          <w:lang w:val="pl-PL"/>
        </w:rPr>
        <w:t>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 uprzedniego potwierdzenia zasadności ujęcia danej faktury w rozliczeniach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Zleceniodawcy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</w:t>
      </w:r>
    </w:p>
    <w:p w14:paraId="43F5B43C" w14:textId="5271C2A6" w:rsidR="000651E3" w:rsidRDefault="004E3B34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Wszelkie niejasności i wątpliwości Zleceniobiorcy dotyczące wystawionych i otrzymanych przez Zleceniodawcę faktur, poszczególnych lub dokumentacji z nimi powiązanymi powinny być wyjaśniane niezwłocznie, w terminie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___ dni od dnia upływu terminu określonego w pkt 3.1. OW</w:t>
      </w:r>
      <w:r w:rsidR="00324CBB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Zleceniobiorca nie ponosi odpowiedzialności za nieprawidłowe rozliczenie Zleceniodawcy, jeśli innego rodzaju rozliczenie wynikałoby z niedostarczonych do Zleceniobiorcy informacji / nieudzielonych wyjaśnień. </w:t>
      </w:r>
    </w:p>
    <w:p w14:paraId="0EB80C77" w14:textId="77777777" w:rsidR="00AC0028" w:rsidRDefault="00AC0028" w:rsidP="00AC0028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Przypadki wystawiania i odbierania przez Zleceniodawcę faktur poza KSeF regulują aktualne przepisy powszechnie obowiązującego prawa, przy czym Zleceniodawca na wypadek wystawiania i odbierania faktur w okresie niedostępności KSeF jest zobowiązany do przedstawienia Zleceniobiorcy wszelkich wyjaśnień w zakresie powodów wystawiania i odbierania faktur w tym czasie poza KSeF, w szczególności:</w:t>
      </w:r>
    </w:p>
    <w:p w14:paraId="45C2F7E3" w14:textId="77777777" w:rsidR="00AC0028" w:rsidRDefault="00AC0028" w:rsidP="00AC0028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W przypadku, gdy wystawianie i odbieranie faktur następują poza KSeF z uwagi na brak dostępności KSeF wynikającą z awarii systemu lub modernizacji systemu przez Ministerstwo Finansów Zleceniobiorca jest zobowiązany by udokumentować wraz z udostępnianymi Zleceniobiorcy dokumentami informacji przekazywanych przez Ministerstwo Finansów w Biuletynie informacji Publicznej dotyczące okresu i przyczyn niedostępności KSeF. </w:t>
      </w:r>
    </w:p>
    <w:p w14:paraId="3D2035A6" w14:textId="0894674B" w:rsidR="000651E3" w:rsidRPr="007115C4" w:rsidRDefault="00AC0028" w:rsidP="007115C4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W przypadku, gdy wystawianie i odbieranie faktur następują poza KSeF z uwagi na brak dostępności KSeF wynikającą z przyczyn leżących po stronie Zleceniodawcy, jest on zobowiązany by wraz z przedkładanymi Zleceniobiorcy dokumentami przedłożyć oświadczenie wraz z dodatkową dokumentacja i wyjaśnieniami wskazującymi na przyczyny i okres zaistnienia awarii.</w:t>
      </w:r>
    </w:p>
    <w:p w14:paraId="118FB1F6" w14:textId="40013085" w:rsidR="004E3B34" w:rsidRPr="006912E2" w:rsidRDefault="004E3B34" w:rsidP="000651E3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Odpowiedzialność</w:t>
      </w:r>
    </w:p>
    <w:p w14:paraId="29164509" w14:textId="77777777" w:rsidR="00AC0028" w:rsidRDefault="00AC0028" w:rsidP="00AC0028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odpowiada za wystawianie</w:t>
      </w:r>
      <w:r>
        <w:rPr>
          <w:rFonts w:ascii="Arial" w:hAnsi="Arial" w:cs="Arial"/>
          <w:sz w:val="18"/>
          <w:szCs w:val="18"/>
          <w:lang w:val="pl-PL"/>
        </w:rPr>
        <w:t xml:space="preserve"> i przesyłanie </w:t>
      </w:r>
      <w:r w:rsidRPr="006B637B">
        <w:rPr>
          <w:rFonts w:ascii="Arial" w:hAnsi="Arial" w:cs="Arial"/>
          <w:sz w:val="18"/>
          <w:szCs w:val="18"/>
          <w:lang w:val="pl-PL"/>
        </w:rPr>
        <w:t>faktur ustrukturyzowanych dotyczących jego działalności gospodarczej za pośrednictwem KSeF</w:t>
      </w:r>
      <w:r>
        <w:rPr>
          <w:rFonts w:ascii="Arial" w:hAnsi="Arial" w:cs="Arial"/>
          <w:sz w:val="18"/>
          <w:szCs w:val="18"/>
          <w:lang w:val="pl-PL"/>
        </w:rPr>
        <w:t xml:space="preserve"> poza wyjątkami uwzględniającymi aktualne i funkcjonujące zwolnienia z obowiązku korzystania z KSeF.</w:t>
      </w:r>
    </w:p>
    <w:p w14:paraId="566335CC" w14:textId="77777777" w:rsidR="00AC0028" w:rsidRPr="000D328A" w:rsidRDefault="00AC0028" w:rsidP="00AC0028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odpowiada za odbieranie faktur ustrukturyzowanych dotyczących jego działalności gospodarczej za pośrednictwem KSeF.</w:t>
      </w:r>
      <w:r w:rsidRPr="000D328A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poza wyjątkami uwzględniającymi aktualne i funkcjonujące zwolnienia z obowiązku korzystania z KSeF.</w:t>
      </w:r>
    </w:p>
    <w:p w14:paraId="50AADEBE" w14:textId="0EC618D2" w:rsidR="004E3B34" w:rsidRPr="00230806" w:rsidRDefault="004E3B34" w:rsidP="00230806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230806">
        <w:rPr>
          <w:rFonts w:ascii="Arial" w:hAnsi="Arial" w:cs="Arial"/>
          <w:sz w:val="18"/>
          <w:szCs w:val="18"/>
          <w:lang w:val="pl-PL"/>
        </w:rPr>
        <w:t>Zleceniobiorca nie ponosi odpowiedzialności za wystawienie faktur ustrukturyzowanych przez Zleceniodawcę. Zlecenio</w:t>
      </w:r>
      <w:r w:rsidR="000651E3" w:rsidRPr="00230806">
        <w:rPr>
          <w:rFonts w:ascii="Arial" w:hAnsi="Arial" w:cs="Arial"/>
          <w:sz w:val="18"/>
          <w:szCs w:val="18"/>
          <w:lang w:val="pl-PL"/>
        </w:rPr>
        <w:t>bior</w:t>
      </w:r>
      <w:r w:rsidRPr="00230806">
        <w:rPr>
          <w:rFonts w:ascii="Arial" w:hAnsi="Arial" w:cs="Arial"/>
          <w:sz w:val="18"/>
          <w:szCs w:val="18"/>
          <w:lang w:val="pl-PL"/>
        </w:rPr>
        <w:t>ca w szczególności nie ponosi odpowiedzialności za błędne określenie danych na fakturze ustrukturyzowanej oraz niewłaściwy format jej wystawienia, a także błędy materialne i formalne (w tym format faktury) wynikające z działań programu księgowego</w:t>
      </w:r>
      <w:r w:rsidR="00CF1A7A" w:rsidRPr="00230806">
        <w:rPr>
          <w:rFonts w:ascii="Arial" w:hAnsi="Arial" w:cs="Arial"/>
          <w:sz w:val="18"/>
          <w:szCs w:val="18"/>
          <w:lang w:val="pl-PL"/>
        </w:rPr>
        <w:t>,</w:t>
      </w:r>
      <w:r w:rsidRPr="00230806">
        <w:rPr>
          <w:rFonts w:ascii="Arial" w:hAnsi="Arial" w:cs="Arial"/>
          <w:sz w:val="18"/>
          <w:szCs w:val="18"/>
          <w:lang w:val="pl-PL"/>
        </w:rPr>
        <w:t xml:space="preserve"> w którym faktury ustrukturyzowane są wystawiane przez Zleceniodawcę. </w:t>
      </w:r>
    </w:p>
    <w:p w14:paraId="41E73537" w14:textId="77777777" w:rsidR="00CF1A7A" w:rsidRPr="006912E2" w:rsidRDefault="00CF1A7A" w:rsidP="00CF1A7A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wykonuje obowiązki w zakresie rozliczania podatku od towarów i usług wyłącznie na bazie faktur i informacji wystawionych i przekazanych przez Zleceniodawcę i w tym w zakresie Zleceniobiorca jest uprawniony jedynie do wypełniania czynności materialno-technicznych, tj. do sporządzania deklaracji podatkowych oraz informacji podsumowujących, a także w zakresie prowadzenia i przechowywania dokumentacji, w tym ewidencji, na potrzeby podatku od towarów i usług.</w:t>
      </w:r>
    </w:p>
    <w:p w14:paraId="4B226860" w14:textId="09866B92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do transakcji, dla których Zleceniodawca zgodnie z pkt </w:t>
      </w:r>
      <w:r w:rsidR="00AB3E46">
        <w:rPr>
          <w:rFonts w:ascii="Arial" w:hAnsi="Arial" w:cs="Arial"/>
          <w:sz w:val="18"/>
          <w:szCs w:val="18"/>
          <w:lang w:val="pl-PL"/>
        </w:rPr>
        <w:t>5.3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</w:t>
      </w:r>
      <w:r w:rsidR="00324CBB">
        <w:rPr>
          <w:rFonts w:ascii="Arial" w:hAnsi="Arial" w:cs="Arial"/>
          <w:sz w:val="18"/>
          <w:szCs w:val="18"/>
          <w:lang w:val="pl-PL"/>
        </w:rPr>
        <w:t>OWU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przesłać dodatkowe dokumenty / informacje i nie wykonał tego, jeśli innego rodzaju rozliczenie wynikałoby z niedostarczonych do biura dokumentów / informacji. </w:t>
      </w:r>
    </w:p>
    <w:p w14:paraId="3A05B12F" w14:textId="16629FA4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</w:t>
      </w:r>
      <w:r w:rsidR="00CF1A7A">
        <w:rPr>
          <w:rFonts w:ascii="Arial" w:hAnsi="Arial" w:cs="Arial"/>
          <w:sz w:val="18"/>
          <w:szCs w:val="18"/>
          <w:lang w:val="pl-PL"/>
        </w:rPr>
        <w:lastRenderedPageBreak/>
        <w:t xml:space="preserve">do dokumentów określonych w 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pkt </w:t>
      </w:r>
      <w:r w:rsidR="00AB3E46">
        <w:rPr>
          <w:rFonts w:ascii="Arial" w:hAnsi="Arial" w:cs="Arial"/>
          <w:sz w:val="18"/>
          <w:szCs w:val="18"/>
          <w:lang w:val="pl-PL"/>
        </w:rPr>
        <w:t>5.4</w:t>
      </w:r>
      <w:r w:rsidRPr="006912E2">
        <w:rPr>
          <w:rFonts w:ascii="Arial" w:hAnsi="Arial" w:cs="Arial"/>
          <w:sz w:val="18"/>
          <w:szCs w:val="18"/>
          <w:lang w:val="pl-PL"/>
        </w:rPr>
        <w:t>.</w:t>
      </w:r>
      <w:r w:rsidR="00324CBB">
        <w:rPr>
          <w:rFonts w:ascii="Arial" w:hAnsi="Arial" w:cs="Arial"/>
          <w:sz w:val="18"/>
          <w:szCs w:val="18"/>
          <w:lang w:val="pl-PL"/>
        </w:rPr>
        <w:t xml:space="preserve"> OWU KSeF</w:t>
      </w:r>
      <w:r w:rsidR="00CF1A7A">
        <w:rPr>
          <w:rFonts w:ascii="Arial" w:hAnsi="Arial" w:cs="Arial"/>
          <w:sz w:val="18"/>
          <w:szCs w:val="18"/>
          <w:lang w:val="pl-PL"/>
        </w:rPr>
        <w:t>, które Zleceniodawca zobowiązany był przekazać Zleceniobiorcy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nie wykonał tego, jeśli innego rodzaju rozliczenie wynikałoby z niedostarczonych do biura dokumentów.</w:t>
      </w:r>
    </w:p>
    <w:p w14:paraId="66A4F86C" w14:textId="78156A7C" w:rsidR="000651E3" w:rsidRPr="006912E2" w:rsidRDefault="000651E3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do transakcji, dla których Zleceniodawca zgodnie z pkt </w:t>
      </w:r>
      <w:r w:rsidR="00AB3E46">
        <w:rPr>
          <w:rFonts w:ascii="Arial" w:hAnsi="Arial" w:cs="Arial"/>
          <w:sz w:val="18"/>
          <w:szCs w:val="18"/>
          <w:lang w:val="pl-PL"/>
        </w:rPr>
        <w:t>5.5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</w:t>
      </w:r>
      <w:r w:rsidR="00324CBB">
        <w:rPr>
          <w:rFonts w:ascii="Arial" w:hAnsi="Arial" w:cs="Arial"/>
          <w:sz w:val="18"/>
          <w:szCs w:val="18"/>
          <w:lang w:val="pl-PL"/>
        </w:rPr>
        <w:t>OWU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poinformować Zleceniobiorcę o prywatnym charakterze dokonanej transakcji. </w:t>
      </w:r>
    </w:p>
    <w:p w14:paraId="1AAA4F86" w14:textId="77777777" w:rsidR="0058309A" w:rsidRDefault="0058309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B187BA4" w14:textId="77777777" w:rsidR="00CF1A7A" w:rsidRPr="006912E2" w:rsidRDefault="00CF1A7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C731D41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bookmarkStart w:id="3" w:name="_Hlk82539029"/>
    </w:p>
    <w:p w14:paraId="27362B3E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49"/>
        <w:gridCol w:w="4563"/>
      </w:tblGrid>
      <w:tr w:rsidR="004E3B34" w:rsidRPr="00F40AFD" w14:paraId="0B7E5A65" w14:textId="77777777" w:rsidTr="00BD52D5">
        <w:tc>
          <w:tcPr>
            <w:tcW w:w="4201" w:type="dxa"/>
          </w:tcPr>
          <w:p w14:paraId="6425C13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Zleceniobiorca</w:t>
            </w:r>
          </w:p>
          <w:p w14:paraId="17713C36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6E1F9B1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D8C9E89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______________________</w:t>
            </w:r>
          </w:p>
          <w:p w14:paraId="26AAD300" w14:textId="77777777" w:rsidR="004E3B34" w:rsidRPr="006912E2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736" w:type="dxa"/>
          </w:tcPr>
          <w:p w14:paraId="026D69B1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Zleceniodawca</w:t>
            </w:r>
          </w:p>
          <w:p w14:paraId="3A7C51BD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E58A078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39110026" w14:textId="77777777" w:rsidR="004E3B34" w:rsidRPr="00F40AFD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</w:t>
            </w:r>
          </w:p>
          <w:p w14:paraId="5C3F8280" w14:textId="77777777" w:rsidR="004E3B34" w:rsidRPr="00F40AFD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bookmarkEnd w:id="3"/>
    </w:tbl>
    <w:p w14:paraId="09B8EF74" w14:textId="77777777" w:rsidR="00A22AA5" w:rsidRDefault="00A22AA5"/>
    <w:sectPr w:rsidR="00A22AA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3-08-11T13:54:00Z" w:initials="LTCA">
    <w:p w14:paraId="1054058C" w14:textId="77777777" w:rsidR="00944E37" w:rsidRPr="002F45D9" w:rsidRDefault="00944E37" w:rsidP="00944E37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  <w:comment w:id="1" w:author="LTCA" w:date="2025-08-20T10:21:00Z" w:initials="LTCA">
    <w:p w14:paraId="5C42F63B" w14:textId="77777777" w:rsidR="00944E37" w:rsidRDefault="00944E37" w:rsidP="00944E37">
      <w:pPr>
        <w:pStyle w:val="Tekstkomentarza"/>
      </w:pPr>
      <w:r>
        <w:rPr>
          <w:rStyle w:val="Odwoaniedokomentarza"/>
        </w:rPr>
        <w:annotationRef/>
      </w:r>
      <w:r>
        <w:t>Należy wybrać właściwą opcję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54058C" w15:done="0"/>
  <w15:commentEx w15:paraId="5C42F6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  <w16cex:commentExtensible w16cex:durableId="24F2AC9A" w16cex:dateUtc="2025-08-20T08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54058C" w16cid:durableId="2880BC43"/>
  <w16cid:commentId w16cid:paraId="5C42F63B" w16cid:durableId="24F2AC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8FCEA" w14:textId="77777777" w:rsidR="00E24666" w:rsidRDefault="00E24666" w:rsidP="00077FB4">
      <w:r>
        <w:separator/>
      </w:r>
    </w:p>
  </w:endnote>
  <w:endnote w:type="continuationSeparator" w:id="0">
    <w:p w14:paraId="4CE4A343" w14:textId="77777777" w:rsidR="00E24666" w:rsidRDefault="00E24666" w:rsidP="0007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B594A" w14:textId="77777777" w:rsidR="004E3B34" w:rsidRPr="005F1586" w:rsidRDefault="004E3B34" w:rsidP="004E3B34">
    <w:pPr>
      <w:jc w:val="both"/>
      <w:rPr>
        <w:rFonts w:ascii="Calibri" w:hAnsi="Calibri" w:cs="Calibri"/>
        <w:i/>
        <w:iCs/>
        <w:sz w:val="16"/>
        <w:szCs w:val="16"/>
        <w:lang w:val="pl-PL" w:eastAsia="pl-PL"/>
      </w:rPr>
    </w:pP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Kancelaria LTCA Zarzycki Niebudek Kubicz Sp. k. oraz LTCA II Sp. z o.o.</w:t>
    </w:r>
    <w:r w:rsidRPr="005F1586">
      <w:rPr>
        <w:rFonts w:ascii="Calibri" w:hAnsi="Calibri" w:cs="Calibri"/>
        <w:b/>
        <w:bCs/>
        <w:i/>
        <w:iCs/>
        <w:sz w:val="16"/>
        <w:szCs w:val="16"/>
        <w:lang w:val="pl-PL" w:eastAsia="pl-PL"/>
      </w:rPr>
      <w:t xml:space="preserve"> </w:t>
    </w: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4E3B34" w:rsidRDefault="00077FB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90F5B" w14:textId="77777777" w:rsidR="00E24666" w:rsidRDefault="00E24666" w:rsidP="00077FB4">
      <w:r>
        <w:separator/>
      </w:r>
    </w:p>
  </w:footnote>
  <w:footnote w:type="continuationSeparator" w:id="0">
    <w:p w14:paraId="3DD94D0B" w14:textId="77777777" w:rsidR="00E24666" w:rsidRDefault="00E24666" w:rsidP="0007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324CBB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324CBB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324CBB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85"/>
    <w:multiLevelType w:val="multilevel"/>
    <w:tmpl w:val="585C4012"/>
    <w:numStyleLink w:val="Styl1"/>
  </w:abstractNum>
  <w:abstractNum w:abstractNumId="1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0375079">
    <w:abstractNumId w:val="1"/>
  </w:num>
  <w:num w:numId="2" w16cid:durableId="810680646">
    <w:abstractNumId w:val="0"/>
  </w:num>
  <w:num w:numId="3" w16cid:durableId="206224336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651E3"/>
    <w:rsid w:val="00077FB4"/>
    <w:rsid w:val="000A5D91"/>
    <w:rsid w:val="000D0A87"/>
    <w:rsid w:val="00230806"/>
    <w:rsid w:val="0023263E"/>
    <w:rsid w:val="002A342E"/>
    <w:rsid w:val="00305889"/>
    <w:rsid w:val="00324CBB"/>
    <w:rsid w:val="003712F9"/>
    <w:rsid w:val="004E3B34"/>
    <w:rsid w:val="00573658"/>
    <w:rsid w:val="0058309A"/>
    <w:rsid w:val="006912E2"/>
    <w:rsid w:val="006B637B"/>
    <w:rsid w:val="007115C4"/>
    <w:rsid w:val="00817C83"/>
    <w:rsid w:val="00820719"/>
    <w:rsid w:val="00925B48"/>
    <w:rsid w:val="00944E37"/>
    <w:rsid w:val="009535F4"/>
    <w:rsid w:val="00A22AA5"/>
    <w:rsid w:val="00A834AC"/>
    <w:rsid w:val="00A94D9A"/>
    <w:rsid w:val="00AA3947"/>
    <w:rsid w:val="00AB3E46"/>
    <w:rsid w:val="00AC0028"/>
    <w:rsid w:val="00AE096B"/>
    <w:rsid w:val="00B243F3"/>
    <w:rsid w:val="00C667B9"/>
    <w:rsid w:val="00C85FE5"/>
    <w:rsid w:val="00CF1A7A"/>
    <w:rsid w:val="00DE2F09"/>
    <w:rsid w:val="00E24666"/>
    <w:rsid w:val="00EC3D0D"/>
    <w:rsid w:val="00ED2A05"/>
    <w:rsid w:val="00FD682F"/>
    <w:rsid w:val="00F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A4333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B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paragraph" w:styleId="Akapitzlist">
    <w:name w:val="List Paragraph"/>
    <w:basedOn w:val="Normalny"/>
    <w:uiPriority w:val="34"/>
    <w:qFormat/>
    <w:rsid w:val="004E3B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3B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B3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numbering" w:customStyle="1" w:styleId="Styl1">
    <w:name w:val="Styl1"/>
    <w:uiPriority w:val="99"/>
    <w:rsid w:val="004E3B34"/>
    <w:pPr>
      <w:numPr>
        <w:numId w:val="3"/>
      </w:numPr>
    </w:pPr>
  </w:style>
  <w:style w:type="paragraph" w:styleId="Poprawka">
    <w:name w:val="Revision"/>
    <w:hidden/>
    <w:uiPriority w:val="99"/>
    <w:semiHidden/>
    <w:rsid w:val="002A34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E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E37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4E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4E3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4E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495C-8BA5-4ADD-8457-2604C745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1618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3</cp:revision>
  <cp:lastPrinted>2023-08-17T12:49:00Z</cp:lastPrinted>
  <dcterms:created xsi:type="dcterms:W3CDTF">2025-08-22T07:06:00Z</dcterms:created>
  <dcterms:modified xsi:type="dcterms:W3CDTF">2025-11-04T22:16:00Z</dcterms:modified>
</cp:coreProperties>
</file>